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B4" w:rsidRPr="008C1BDA" w:rsidRDefault="008C1BDA" w:rsidP="00657DB4">
      <w:pPr>
        <w:tabs>
          <w:tab w:val="left" w:pos="6663"/>
        </w:tabs>
        <w:spacing w:after="0"/>
        <w:jc w:val="both"/>
        <w:rPr>
          <w:rFonts w:eastAsia="Calibri" w:cstheme="minorHAnsi"/>
          <w:sz w:val="20"/>
          <w:szCs w:val="20"/>
          <w:lang w:eastAsia="en-US"/>
        </w:rPr>
      </w:pPr>
      <w:r w:rsidRPr="008C1BDA">
        <w:rPr>
          <w:rFonts w:eastAsia="Calibri" w:cstheme="minorHAnsi"/>
          <w:sz w:val="20"/>
          <w:szCs w:val="20"/>
          <w:lang w:eastAsia="en-US"/>
        </w:rPr>
        <w:t xml:space="preserve">Allegato </w:t>
      </w:r>
      <w:r w:rsidR="00657DB4" w:rsidRPr="008C1BDA">
        <w:rPr>
          <w:rFonts w:eastAsia="Calibri" w:cstheme="minorHAnsi"/>
          <w:sz w:val="20"/>
          <w:szCs w:val="20"/>
          <w:lang w:eastAsia="en-US"/>
        </w:rPr>
        <w:t xml:space="preserve">B </w:t>
      </w:r>
    </w:p>
    <w:p w:rsidR="002A3958" w:rsidRDefault="00987654" w:rsidP="00657DB4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-</w:t>
      </w:r>
      <w:r w:rsidR="009D3E51">
        <w:rPr>
          <w:rFonts w:eastAsia="Calibri" w:cstheme="minorHAnsi"/>
          <w:i/>
          <w:sz w:val="20"/>
          <w:szCs w:val="20"/>
          <w:lang w:eastAsia="en-US"/>
        </w:rPr>
        <w:t>Al Dirigente Scolastico</w:t>
      </w:r>
    </w:p>
    <w:p w:rsidR="009D3E51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Primo I. C. De Amicis – Manzoni</w:t>
      </w:r>
    </w:p>
    <w:p w:rsidR="009D3E51" w:rsidRPr="00A43E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74016 Massafra (</w:t>
      </w:r>
      <w:r w:rsidR="003508D2">
        <w:rPr>
          <w:rFonts w:eastAsia="Calibri" w:cstheme="minorHAnsi"/>
          <w:i/>
          <w:sz w:val="20"/>
          <w:szCs w:val="20"/>
          <w:lang w:eastAsia="en-US"/>
        </w:rPr>
        <w:t>TA</w:t>
      </w:r>
      <w:r>
        <w:rPr>
          <w:rFonts w:eastAsia="Calibri" w:cstheme="minorHAnsi"/>
          <w:i/>
          <w:sz w:val="20"/>
          <w:szCs w:val="20"/>
          <w:lang w:eastAsia="en-US"/>
        </w:rPr>
        <w:t>)</w:t>
      </w: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F15996" w:rsidRPr="00CD0DA1" w:rsidRDefault="00F15996" w:rsidP="00F15996">
      <w:pPr>
        <w:pStyle w:val="normal"/>
        <w:spacing w:after="0" w:line="24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CD0DA1">
        <w:rPr>
          <w:rFonts w:asciiTheme="minorHAnsi" w:hAnsiTheme="minorHAnsi" w:cstheme="minorHAnsi"/>
          <w:color w:val="000000"/>
        </w:rPr>
        <w:t xml:space="preserve">PIANO NAZIONALE </w:t>
      </w:r>
      <w:proofErr w:type="spellStart"/>
      <w:r w:rsidRPr="00CD0DA1">
        <w:rPr>
          <w:rFonts w:asciiTheme="minorHAnsi" w:hAnsiTheme="minorHAnsi" w:cstheme="minorHAnsi"/>
          <w:color w:val="000000"/>
        </w:rPr>
        <w:t>DI</w:t>
      </w:r>
      <w:proofErr w:type="spellEnd"/>
      <w:r w:rsidRPr="00CD0DA1">
        <w:rPr>
          <w:rFonts w:asciiTheme="minorHAnsi" w:hAnsiTheme="minorHAnsi" w:cstheme="minorHAnsi"/>
          <w:color w:val="000000"/>
        </w:rPr>
        <w:t xml:space="preserve"> RIPRESA E RESILIENZA - MISSIONE 4</w:t>
      </w:r>
      <w:r>
        <w:rPr>
          <w:rFonts w:asciiTheme="minorHAnsi" w:hAnsiTheme="minorHAnsi" w:cstheme="minorHAnsi"/>
          <w:color w:val="000000"/>
        </w:rPr>
        <w:t xml:space="preserve"> </w:t>
      </w:r>
      <w:r w:rsidRPr="00CD0DA1">
        <w:rPr>
          <w:rFonts w:asciiTheme="minorHAnsi" w:hAnsiTheme="minorHAnsi" w:cstheme="minorHAnsi"/>
          <w:i/>
          <w:color w:val="000000"/>
        </w:rPr>
        <w:t xml:space="preserve">- </w:t>
      </w:r>
      <w:r w:rsidRPr="00CD0DA1">
        <w:rPr>
          <w:rStyle w:val="Enfasidelicata"/>
          <w:rFonts w:asciiTheme="minorHAnsi" w:hAnsiTheme="minorHAnsi" w:cstheme="minorHAnsi"/>
          <w:i w:val="0"/>
          <w:color w:val="000000" w:themeColor="text1"/>
        </w:rPr>
        <w:t>Istruzione e Ricerca – Componente 1 –</w:t>
      </w:r>
      <w:r w:rsidRPr="00CD0DA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CD0DA1">
        <w:rPr>
          <w:rFonts w:asciiTheme="minorHAnsi" w:hAnsiTheme="minorHAnsi" w:cstheme="minorHAnsi"/>
          <w:color w:val="000000" w:themeColor="text1"/>
        </w:rPr>
        <w:t>Investimento 2.1:</w:t>
      </w:r>
      <w:r w:rsidRPr="00CD0DA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CD0DA1">
        <w:rPr>
          <w:rFonts w:asciiTheme="minorHAnsi" w:hAnsiTheme="minorHAnsi" w:cstheme="minorHAnsi"/>
        </w:rPr>
        <w:t>Didattica digitale integrata e formazione alla transizione digitale per il personale scolastico - decreto del 12 aprile 2023, n. 6</w:t>
      </w:r>
      <w:r w:rsidRPr="00CD0DA1">
        <w:rPr>
          <w:rFonts w:asciiTheme="minorHAnsi" w:hAnsiTheme="minorHAnsi" w:cstheme="minorHAnsi"/>
          <w:color w:val="000000" w:themeColor="text1"/>
        </w:rPr>
        <w:t xml:space="preserve"> (D.M. 66/2023) </w:t>
      </w: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054908">
        <w:rPr>
          <w:rFonts w:asciiTheme="minorHAnsi" w:hAnsiTheme="minorHAnsi" w:cstheme="minorHAnsi"/>
          <w:b/>
          <w:color w:val="212529"/>
        </w:rPr>
        <w:t>M4C1I2.1-2023-1222-1302</w:t>
      </w:r>
      <w:r>
        <w:rPr>
          <w:rFonts w:asciiTheme="minorHAnsi" w:hAnsiTheme="minorHAnsi" w:cstheme="minorHAnsi"/>
          <w:b/>
          <w:color w:val="212529"/>
        </w:rPr>
        <w:t xml:space="preserve"> - </w:t>
      </w:r>
      <w:r w:rsidRPr="00CD0DA1">
        <w:rPr>
          <w:rStyle w:val="Enfasidelicata"/>
          <w:rFonts w:asciiTheme="minorHAnsi" w:hAnsiTheme="minorHAnsi" w:cstheme="minorHAnsi"/>
          <w:b/>
          <w:i w:val="0"/>
          <w:color w:val="000000" w:themeColor="text1"/>
        </w:rPr>
        <w:t xml:space="preserve">Progetto “INNOVAZIONE DIGITALE”  </w:t>
      </w:r>
      <w:r w:rsidRPr="00054908">
        <w:rPr>
          <w:rFonts w:asciiTheme="minorHAnsi" w:hAnsiTheme="minorHAnsi" w:cstheme="minorHAnsi"/>
          <w:b/>
          <w:color w:val="212529"/>
        </w:rPr>
        <w:t>G24D23003580006</w:t>
      </w:r>
    </w:p>
    <w:p w:rsidR="00F15996" w:rsidRDefault="00F15996" w:rsidP="00F15996">
      <w:pPr>
        <w:pStyle w:val="Paragrafoelenco"/>
        <w:jc w:val="both"/>
        <w:rPr>
          <w:rFonts w:cstheme="minorHAnsi"/>
          <w:color w:val="000000" w:themeColor="text1"/>
        </w:rPr>
      </w:pPr>
    </w:p>
    <w:p w:rsidR="00A43E58" w:rsidRPr="00B254F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A43E58">
        <w:rPr>
          <w:rFonts w:asciiTheme="minorHAnsi" w:hAnsiTheme="minorHAnsi" w:cstheme="minorHAnsi"/>
          <w:color w:val="000000"/>
          <w:sz w:val="20"/>
          <w:szCs w:val="20"/>
        </w:rPr>
        <w:t>OGGETTO:</w:t>
      </w:r>
      <w:r w:rsidR="00B254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43E58">
        <w:rPr>
          <w:rFonts w:asciiTheme="minorHAnsi" w:hAnsiTheme="minorHAnsi" w:cstheme="minorHAnsi"/>
          <w:i/>
          <w:sz w:val="20"/>
          <w:szCs w:val="20"/>
        </w:rPr>
        <w:t>Dichiarazione di insussistenza cause ostative</w:t>
      </w:r>
      <w:r w:rsidR="00731E9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254F8" w:rsidRPr="00A43E5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:rsidR="00B254F8" w:rsidRDefault="00B254F8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A43E58" w:rsidRPr="00A43E58" w:rsidRDefault="009D3E51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Il/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sottoscritt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>__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, nata a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il 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CF………………………………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D.Lgs. n. 33/2013;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A43E58" w:rsidRPr="00A43E58" w:rsidRDefault="00A43E58" w:rsidP="00A43E58">
      <w:pPr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</w:rPr>
        <w:br/>
      </w:r>
      <w:r w:rsidRPr="00A43E58">
        <w:rPr>
          <w:rFonts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A43E58" w:rsidRDefault="00A43E58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A43E58">
        <w:rPr>
          <w:rFonts w:cstheme="minorHAnsi"/>
          <w:color w:val="000000"/>
          <w:sz w:val="20"/>
          <w:szCs w:val="20"/>
        </w:rPr>
        <w:t>ai sensi dell'art. 47 del D.P.R. 28/12/2000, n</w:t>
      </w:r>
      <w:r w:rsidR="009D3E51">
        <w:rPr>
          <w:rFonts w:cstheme="minorHAnsi"/>
          <w:color w:val="000000"/>
          <w:sz w:val="20"/>
          <w:szCs w:val="20"/>
        </w:rPr>
        <w:t>.</w:t>
      </w:r>
      <w:r w:rsidRPr="00A43E58">
        <w:rPr>
          <w:rFonts w:cstheme="minorHAnsi"/>
          <w:color w:val="000000"/>
          <w:sz w:val="20"/>
          <w:szCs w:val="20"/>
        </w:rPr>
        <w:t xml:space="preserve"> 445, che non sussistono cause di incompatibilità, di astensione e/o di conflitti di interesse nell'espletamento delle attività che si accinge a svolgere.</w:t>
      </w:r>
    </w:p>
    <w:p w:rsidR="009F07FE" w:rsidRPr="00A43E58" w:rsidRDefault="009F07FE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Data…………………………………….</w:t>
      </w:r>
    </w:p>
    <w:p w:rsidR="00A43E58" w:rsidRPr="00A43E58" w:rsidRDefault="00A43E58" w:rsidP="00A43E58">
      <w:pPr>
        <w:widowControl w:val="0"/>
        <w:suppressAutoHyphens/>
        <w:autoSpaceDE w:val="0"/>
        <w:ind w:right="-20"/>
        <w:jc w:val="both"/>
        <w:rPr>
          <w:rFonts w:cstheme="minorHAnsi"/>
          <w:sz w:val="20"/>
          <w:szCs w:val="20"/>
          <w:lang w:eastAsia="ar-SA"/>
        </w:rPr>
      </w:pP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  <w:t xml:space="preserve">   F.to</w:t>
      </w:r>
    </w:p>
    <w:p w:rsidR="00A43E58" w:rsidRPr="00A43E5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</w:pP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="00FB1990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 xml:space="preserve">   </w:t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>______________________</w:t>
      </w:r>
    </w:p>
    <w:p w:rsidR="00A43E58" w:rsidRPr="008442EB" w:rsidRDefault="00A43E58" w:rsidP="008442EB">
      <w:pPr>
        <w:spacing w:after="0"/>
        <w:ind w:right="-2"/>
        <w:jc w:val="both"/>
        <w:rPr>
          <w:rFonts w:cstheme="minorHAnsi"/>
          <w:sz w:val="20"/>
          <w:szCs w:val="20"/>
        </w:rPr>
      </w:pPr>
    </w:p>
    <w:p w:rsidR="00A43E58" w:rsidRPr="00B74612" w:rsidRDefault="00A43E58" w:rsidP="00BC26E3">
      <w:pPr>
        <w:tabs>
          <w:tab w:val="left" w:pos="8100"/>
        </w:tabs>
        <w:spacing w:after="0" w:line="240" w:lineRule="auto"/>
        <w:rPr>
          <w:rFonts w:eastAsia="Times New Roman" w:cstheme="minorHAnsi"/>
          <w:b/>
          <w:i/>
          <w:sz w:val="18"/>
          <w:szCs w:val="18"/>
        </w:rPr>
      </w:pPr>
    </w:p>
    <w:sectPr w:rsidR="00A43E58" w:rsidRPr="00B74612" w:rsidSect="009D3E51">
      <w:pgSz w:w="11906" w:h="16838"/>
      <w:pgMar w:top="1134" w:right="707" w:bottom="567" w:left="113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54" w:rsidRDefault="00987654" w:rsidP="00671933">
      <w:pPr>
        <w:spacing w:after="0" w:line="240" w:lineRule="auto"/>
      </w:pPr>
      <w:r>
        <w:separator/>
      </w:r>
    </w:p>
  </w:endnote>
  <w:endnote w:type="continuationSeparator" w:id="0">
    <w:p w:rsidR="00987654" w:rsidRDefault="00987654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54" w:rsidRDefault="00987654" w:rsidP="00671933">
      <w:pPr>
        <w:spacing w:after="0" w:line="240" w:lineRule="auto"/>
      </w:pPr>
      <w:r>
        <w:separator/>
      </w:r>
    </w:p>
  </w:footnote>
  <w:footnote w:type="continuationSeparator" w:id="0">
    <w:p w:rsidR="00987654" w:rsidRDefault="00987654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71933"/>
    <w:rsid w:val="00014DD2"/>
    <w:rsid w:val="0003375C"/>
    <w:rsid w:val="00036506"/>
    <w:rsid w:val="00064964"/>
    <w:rsid w:val="000B2354"/>
    <w:rsid w:val="00110B75"/>
    <w:rsid w:val="001259C4"/>
    <w:rsid w:val="00144F26"/>
    <w:rsid w:val="00167480"/>
    <w:rsid w:val="00194D2F"/>
    <w:rsid w:val="001A3A3B"/>
    <w:rsid w:val="002751ED"/>
    <w:rsid w:val="00290DB2"/>
    <w:rsid w:val="002A3958"/>
    <w:rsid w:val="00300FCD"/>
    <w:rsid w:val="003508D2"/>
    <w:rsid w:val="00355324"/>
    <w:rsid w:val="003A3748"/>
    <w:rsid w:val="00404E13"/>
    <w:rsid w:val="00452B5D"/>
    <w:rsid w:val="00494264"/>
    <w:rsid w:val="004D5F36"/>
    <w:rsid w:val="00534552"/>
    <w:rsid w:val="005B7E59"/>
    <w:rsid w:val="005D1A0C"/>
    <w:rsid w:val="0063636A"/>
    <w:rsid w:val="00644681"/>
    <w:rsid w:val="00657DB4"/>
    <w:rsid w:val="00671933"/>
    <w:rsid w:val="006D5093"/>
    <w:rsid w:val="00731E98"/>
    <w:rsid w:val="00737E48"/>
    <w:rsid w:val="00747527"/>
    <w:rsid w:val="00771B46"/>
    <w:rsid w:val="00785832"/>
    <w:rsid w:val="007F0CE5"/>
    <w:rsid w:val="007F7532"/>
    <w:rsid w:val="008124A1"/>
    <w:rsid w:val="008442EB"/>
    <w:rsid w:val="00881086"/>
    <w:rsid w:val="0089629E"/>
    <w:rsid w:val="008C1BDA"/>
    <w:rsid w:val="008E787D"/>
    <w:rsid w:val="00987654"/>
    <w:rsid w:val="009D3E51"/>
    <w:rsid w:val="009F07FE"/>
    <w:rsid w:val="00A26533"/>
    <w:rsid w:val="00A30EA2"/>
    <w:rsid w:val="00A43E58"/>
    <w:rsid w:val="00A61A7D"/>
    <w:rsid w:val="00A84585"/>
    <w:rsid w:val="00AC6478"/>
    <w:rsid w:val="00B254F8"/>
    <w:rsid w:val="00B34F03"/>
    <w:rsid w:val="00B74612"/>
    <w:rsid w:val="00BA2333"/>
    <w:rsid w:val="00BC26E3"/>
    <w:rsid w:val="00BE07D9"/>
    <w:rsid w:val="00C00351"/>
    <w:rsid w:val="00C62180"/>
    <w:rsid w:val="00CA7879"/>
    <w:rsid w:val="00D04FBD"/>
    <w:rsid w:val="00D72919"/>
    <w:rsid w:val="00D910E8"/>
    <w:rsid w:val="00DC5C61"/>
    <w:rsid w:val="00DE0237"/>
    <w:rsid w:val="00E100EB"/>
    <w:rsid w:val="00E25696"/>
    <w:rsid w:val="00E42AED"/>
    <w:rsid w:val="00E60A38"/>
    <w:rsid w:val="00E84E5F"/>
    <w:rsid w:val="00EA1B70"/>
    <w:rsid w:val="00EC264E"/>
    <w:rsid w:val="00EE1F3F"/>
    <w:rsid w:val="00EF39C1"/>
    <w:rsid w:val="00F15996"/>
    <w:rsid w:val="00F512EC"/>
    <w:rsid w:val="00F67A32"/>
    <w:rsid w:val="00F711B9"/>
    <w:rsid w:val="00F8478B"/>
    <w:rsid w:val="00F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478"/>
    <w:pPr>
      <w:widowControl w:val="0"/>
      <w:autoSpaceDE w:val="0"/>
      <w:autoSpaceDN w:val="0"/>
      <w:spacing w:after="0" w:line="251" w:lineRule="exact"/>
      <w:ind w:right="187"/>
      <w:jc w:val="center"/>
    </w:pPr>
    <w:rPr>
      <w:rFonts w:ascii="Calibri" w:eastAsia="Calibri" w:hAnsi="Calibri" w:cs="Calibri"/>
      <w:lang w:bidi="it-IT"/>
    </w:rPr>
  </w:style>
  <w:style w:type="table" w:customStyle="1" w:styleId="TableNormal">
    <w:name w:val="Table Normal"/>
    <w:uiPriority w:val="2"/>
    <w:semiHidden/>
    <w:qFormat/>
    <w:rsid w:val="00AC64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3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1A3A3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3A3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normal">
    <w:name w:val="normal"/>
    <w:rsid w:val="00F15996"/>
    <w:rPr>
      <w:rFonts w:ascii="Calibri" w:eastAsia="Calibri" w:hAnsi="Calibri" w:cs="Calibri"/>
      <w:lang w:eastAsia="it-IT"/>
    </w:rPr>
  </w:style>
  <w:style w:type="character" w:styleId="Enfasidelicata">
    <w:name w:val="Subtle Emphasis"/>
    <w:basedOn w:val="Carpredefinitoparagrafo"/>
    <w:uiPriority w:val="19"/>
    <w:qFormat/>
    <w:rsid w:val="00F15996"/>
    <w:rPr>
      <w:i/>
      <w:iCs/>
      <w:color w:val="808080" w:themeColor="text1" w:themeTint="7F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qFormat/>
    <w:rsid w:val="00F15996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 amicis</cp:lastModifiedBy>
  <cp:revision>7</cp:revision>
  <cp:lastPrinted>2021-07-05T11:46:00Z</cp:lastPrinted>
  <dcterms:created xsi:type="dcterms:W3CDTF">2023-05-04T08:26:00Z</dcterms:created>
  <dcterms:modified xsi:type="dcterms:W3CDTF">2024-03-18T07:13:00Z</dcterms:modified>
</cp:coreProperties>
</file>